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0591" w14:textId="69890A1C" w:rsidR="00D306E9" w:rsidRPr="00D306E9" w:rsidRDefault="00D306E9" w:rsidP="00D306E9">
      <w:pPr>
        <w:jc w:val="center"/>
        <w:rPr>
          <w:rFonts w:ascii="Times New Roman" w:hAnsi="Times New Roman" w:cs="Times New Roman"/>
          <w:b/>
          <w:bCs/>
          <w:color w:val="4472C4" w:themeColor="accent1"/>
          <w:sz w:val="36"/>
          <w:szCs w:val="36"/>
          <w:u w:val="double"/>
        </w:rPr>
      </w:pPr>
      <w:r w:rsidRPr="00D306E9">
        <w:rPr>
          <w:rFonts w:ascii="Times New Roman" w:hAnsi="Times New Roman" w:cs="Times New Roman"/>
          <w:b/>
          <w:bCs/>
          <w:color w:val="4472C4" w:themeColor="accent1"/>
          <w:sz w:val="36"/>
          <w:szCs w:val="36"/>
          <w:u w:val="double"/>
        </w:rPr>
        <w:t>THE PARISH FIELDS PRACTICE</w:t>
      </w:r>
    </w:p>
    <w:p w14:paraId="7C373EC0" w14:textId="77777777" w:rsidR="00D306E9" w:rsidRDefault="00D306E9"/>
    <w:p w14:paraId="3F9657D1" w14:textId="7830AF91" w:rsidR="00D306E9" w:rsidRDefault="00D306E9" w:rsidP="00D306E9">
      <w:pPr>
        <w:jc w:val="center"/>
        <w:rPr>
          <w:b/>
          <w:bCs/>
          <w:sz w:val="32"/>
          <w:szCs w:val="32"/>
          <w:u w:val="single"/>
        </w:rPr>
      </w:pPr>
      <w:r w:rsidRPr="00D306E9">
        <w:rPr>
          <w:b/>
          <w:bCs/>
          <w:sz w:val="32"/>
          <w:szCs w:val="32"/>
          <w:u w:val="single"/>
        </w:rPr>
        <w:t>DECEMBER 2024 NEWSLETTER</w:t>
      </w:r>
    </w:p>
    <w:p w14:paraId="0A5D4E1D" w14:textId="77777777" w:rsidR="00D306E9" w:rsidRDefault="00D306E9" w:rsidP="00D306E9">
      <w:pPr>
        <w:rPr>
          <w:b/>
          <w:bCs/>
          <w:sz w:val="32"/>
          <w:szCs w:val="32"/>
          <w:u w:val="single"/>
        </w:rPr>
      </w:pPr>
    </w:p>
    <w:p w14:paraId="2EAB4C9A" w14:textId="4F225FEF" w:rsidR="00D306E9" w:rsidRDefault="00D306E9" w:rsidP="00D306E9">
      <w:pPr>
        <w:jc w:val="center"/>
        <w:rPr>
          <w:sz w:val="32"/>
          <w:szCs w:val="32"/>
        </w:rPr>
      </w:pPr>
      <w:r>
        <w:rPr>
          <w:noProof/>
          <w:sz w:val="32"/>
          <w:szCs w:val="32"/>
        </w:rPr>
        <w:drawing>
          <wp:inline distT="0" distB="0" distL="0" distR="0" wp14:anchorId="37F4DB66" wp14:editId="7E830D9D">
            <wp:extent cx="2857500" cy="1857375"/>
            <wp:effectExtent l="0" t="0" r="0" b="9525"/>
            <wp:docPr id="516378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pic:spPr>
                </pic:pic>
              </a:graphicData>
            </a:graphic>
          </wp:inline>
        </w:drawing>
      </w:r>
    </w:p>
    <w:p w14:paraId="5ECD98C8" w14:textId="77777777" w:rsidR="00E13737" w:rsidRDefault="00E13737" w:rsidP="00D306E9">
      <w:pPr>
        <w:rPr>
          <w:sz w:val="24"/>
          <w:szCs w:val="24"/>
        </w:rPr>
      </w:pPr>
    </w:p>
    <w:p w14:paraId="610D6CDD" w14:textId="557FD810" w:rsidR="00E13737" w:rsidRDefault="00E13737" w:rsidP="00D306E9">
      <w:pPr>
        <w:rPr>
          <w:sz w:val="24"/>
          <w:szCs w:val="24"/>
        </w:rPr>
      </w:pPr>
      <w:r>
        <w:rPr>
          <w:sz w:val="24"/>
          <w:szCs w:val="24"/>
        </w:rPr>
        <w:t>Welcome to our final newsletter of 2024.</w:t>
      </w:r>
    </w:p>
    <w:p w14:paraId="3D3662C3" w14:textId="26BD6587" w:rsidR="00562780" w:rsidRPr="00562780" w:rsidRDefault="00562780" w:rsidP="00D306E9">
      <w:pPr>
        <w:rPr>
          <w:b/>
          <w:bCs/>
          <w:sz w:val="24"/>
          <w:szCs w:val="24"/>
          <w:u w:val="single"/>
        </w:rPr>
      </w:pPr>
      <w:r w:rsidRPr="00562780">
        <w:rPr>
          <w:b/>
          <w:bCs/>
          <w:sz w:val="24"/>
          <w:szCs w:val="24"/>
          <w:u w:val="single"/>
        </w:rPr>
        <w:t>November Activity Summary</w:t>
      </w:r>
    </w:p>
    <w:p w14:paraId="6FB73BCE" w14:textId="12D0E20B" w:rsidR="00E13737" w:rsidRDefault="00E13737" w:rsidP="00D306E9">
      <w:pPr>
        <w:rPr>
          <w:sz w:val="24"/>
          <w:szCs w:val="24"/>
        </w:rPr>
      </w:pPr>
      <w:r>
        <w:rPr>
          <w:sz w:val="24"/>
          <w:szCs w:val="24"/>
        </w:rPr>
        <w:t>The Practice had another ve</w:t>
      </w:r>
      <w:r w:rsidR="00FE01C3">
        <w:rPr>
          <w:sz w:val="24"/>
          <w:szCs w:val="24"/>
        </w:rPr>
        <w:t>r</w:t>
      </w:r>
      <w:r>
        <w:rPr>
          <w:sz w:val="24"/>
          <w:szCs w:val="24"/>
        </w:rPr>
        <w:t>y busy month in November, receiving ov</w:t>
      </w:r>
      <w:r w:rsidR="00562780">
        <w:rPr>
          <w:sz w:val="24"/>
          <w:szCs w:val="24"/>
        </w:rPr>
        <w:t>e</w:t>
      </w:r>
      <w:r>
        <w:rPr>
          <w:sz w:val="24"/>
          <w:szCs w:val="24"/>
        </w:rPr>
        <w:t xml:space="preserve">r </w:t>
      </w:r>
      <w:r w:rsidRPr="00FE01C3">
        <w:rPr>
          <w:b/>
          <w:bCs/>
          <w:sz w:val="24"/>
          <w:szCs w:val="24"/>
        </w:rPr>
        <w:t>3,600</w:t>
      </w:r>
      <w:r>
        <w:rPr>
          <w:sz w:val="24"/>
          <w:szCs w:val="24"/>
        </w:rPr>
        <w:t xml:space="preserve"> telephone calls and almost </w:t>
      </w:r>
      <w:r w:rsidRPr="00FE01C3">
        <w:rPr>
          <w:b/>
          <w:bCs/>
          <w:sz w:val="24"/>
          <w:szCs w:val="24"/>
        </w:rPr>
        <w:t>2,400</w:t>
      </w:r>
      <w:r>
        <w:rPr>
          <w:sz w:val="24"/>
          <w:szCs w:val="24"/>
        </w:rPr>
        <w:t xml:space="preserve"> online requests from patients.</w:t>
      </w:r>
    </w:p>
    <w:p w14:paraId="35C1CB2F" w14:textId="76B6F36A" w:rsidR="00E13737" w:rsidRDefault="00E13737" w:rsidP="00D306E9">
      <w:pPr>
        <w:rPr>
          <w:sz w:val="24"/>
          <w:szCs w:val="24"/>
        </w:rPr>
      </w:pPr>
      <w:r>
        <w:rPr>
          <w:sz w:val="24"/>
          <w:szCs w:val="24"/>
        </w:rPr>
        <w:t xml:space="preserve">We booked over, </w:t>
      </w:r>
      <w:r w:rsidRPr="00FE01C3">
        <w:rPr>
          <w:b/>
          <w:bCs/>
          <w:sz w:val="24"/>
          <w:szCs w:val="24"/>
        </w:rPr>
        <w:t>6,000</w:t>
      </w:r>
      <w:r>
        <w:rPr>
          <w:sz w:val="24"/>
          <w:szCs w:val="24"/>
        </w:rPr>
        <w:t xml:space="preserve"> appointments during the month, </w:t>
      </w:r>
      <w:r w:rsidR="00562780">
        <w:rPr>
          <w:sz w:val="24"/>
          <w:szCs w:val="24"/>
        </w:rPr>
        <w:t>achieving</w:t>
      </w:r>
      <w:r>
        <w:rPr>
          <w:sz w:val="24"/>
          <w:szCs w:val="24"/>
        </w:rPr>
        <w:t xml:space="preserve"> an attendance rate of </w:t>
      </w:r>
      <w:r w:rsidRPr="00FE01C3">
        <w:rPr>
          <w:b/>
          <w:bCs/>
          <w:sz w:val="24"/>
          <w:szCs w:val="24"/>
        </w:rPr>
        <w:t>97.5%,</w:t>
      </w:r>
      <w:r>
        <w:rPr>
          <w:sz w:val="24"/>
          <w:szCs w:val="24"/>
        </w:rPr>
        <w:t xml:space="preserve"> </w:t>
      </w:r>
      <w:r w:rsidR="00562780">
        <w:rPr>
          <w:sz w:val="24"/>
          <w:szCs w:val="24"/>
        </w:rPr>
        <w:t xml:space="preserve">with </w:t>
      </w:r>
      <w:r w:rsidRPr="00FE01C3">
        <w:rPr>
          <w:b/>
          <w:bCs/>
          <w:sz w:val="24"/>
          <w:szCs w:val="24"/>
        </w:rPr>
        <w:t xml:space="preserve">152 </w:t>
      </w:r>
      <w:r>
        <w:rPr>
          <w:sz w:val="24"/>
          <w:szCs w:val="24"/>
        </w:rPr>
        <w:t>ap</w:t>
      </w:r>
      <w:r w:rsidR="00562780">
        <w:rPr>
          <w:sz w:val="24"/>
          <w:szCs w:val="24"/>
        </w:rPr>
        <w:t>pointments booked but not attended during the month.</w:t>
      </w:r>
    </w:p>
    <w:p w14:paraId="452D31FB" w14:textId="774E7500" w:rsidR="00562780" w:rsidRDefault="00562780" w:rsidP="00D306E9">
      <w:pPr>
        <w:rPr>
          <w:sz w:val="24"/>
          <w:szCs w:val="24"/>
        </w:rPr>
      </w:pPr>
      <w:r>
        <w:rPr>
          <w:sz w:val="24"/>
          <w:szCs w:val="24"/>
        </w:rPr>
        <w:t xml:space="preserve">During October and November our Nursing Team have administered over </w:t>
      </w:r>
      <w:r w:rsidRPr="00FE01C3">
        <w:rPr>
          <w:b/>
          <w:bCs/>
          <w:sz w:val="24"/>
          <w:szCs w:val="24"/>
        </w:rPr>
        <w:t>3,000</w:t>
      </w:r>
      <w:r>
        <w:rPr>
          <w:sz w:val="24"/>
          <w:szCs w:val="24"/>
        </w:rPr>
        <w:t xml:space="preserve"> flu and Covid-19 vaccinations. If you are eligible, have not yet had a flu vaccination and wish to have one, then please contact the Practice to arrange an appointment.</w:t>
      </w:r>
    </w:p>
    <w:p w14:paraId="516F062D" w14:textId="3E3F7893" w:rsidR="00562780" w:rsidRPr="00562780" w:rsidRDefault="00562780" w:rsidP="00D306E9">
      <w:pPr>
        <w:rPr>
          <w:b/>
          <w:bCs/>
          <w:sz w:val="24"/>
          <w:szCs w:val="24"/>
          <w:u w:val="single"/>
        </w:rPr>
      </w:pPr>
      <w:r w:rsidRPr="00562780">
        <w:rPr>
          <w:b/>
          <w:bCs/>
          <w:sz w:val="24"/>
          <w:szCs w:val="24"/>
          <w:u w:val="single"/>
        </w:rPr>
        <w:t>Telephone System Upgrade</w:t>
      </w:r>
    </w:p>
    <w:p w14:paraId="6547CBB5" w14:textId="690FF685" w:rsidR="00562780" w:rsidRDefault="00562780" w:rsidP="00D306E9">
      <w:pPr>
        <w:rPr>
          <w:sz w:val="24"/>
          <w:szCs w:val="24"/>
        </w:rPr>
      </w:pPr>
      <w:r>
        <w:rPr>
          <w:sz w:val="24"/>
          <w:szCs w:val="24"/>
        </w:rPr>
        <w:t xml:space="preserve">The upgrade of our telephone system was completed in November. The new system integrates more closely with our clinical system, making it more efficient of our </w:t>
      </w:r>
      <w:r w:rsidR="007B77EA">
        <w:rPr>
          <w:sz w:val="24"/>
          <w:szCs w:val="24"/>
        </w:rPr>
        <w:t>Reception Team</w:t>
      </w:r>
      <w:r>
        <w:rPr>
          <w:sz w:val="24"/>
          <w:szCs w:val="24"/>
        </w:rPr>
        <w:t xml:space="preserve"> to use.</w:t>
      </w:r>
    </w:p>
    <w:p w14:paraId="7B761C5F" w14:textId="0F966CBD" w:rsidR="00FE01C3" w:rsidRDefault="00562780" w:rsidP="00D306E9">
      <w:pPr>
        <w:rPr>
          <w:sz w:val="24"/>
          <w:szCs w:val="24"/>
        </w:rPr>
      </w:pPr>
      <w:r>
        <w:rPr>
          <w:sz w:val="24"/>
          <w:szCs w:val="24"/>
        </w:rPr>
        <w:t>For patients the upgraded system has introduced a callback facility. This gives patie</w:t>
      </w:r>
      <w:r w:rsidR="00FE01C3">
        <w:rPr>
          <w:sz w:val="24"/>
          <w:szCs w:val="24"/>
        </w:rPr>
        <w:t>n</w:t>
      </w:r>
      <w:r>
        <w:rPr>
          <w:sz w:val="24"/>
          <w:szCs w:val="24"/>
        </w:rPr>
        <w:t>ts the option to request a callback if they are 4</w:t>
      </w:r>
      <w:r w:rsidRPr="00562780">
        <w:rPr>
          <w:sz w:val="24"/>
          <w:szCs w:val="24"/>
          <w:vertAlign w:val="superscript"/>
        </w:rPr>
        <w:t>th</w:t>
      </w:r>
      <w:r>
        <w:rPr>
          <w:sz w:val="24"/>
          <w:szCs w:val="24"/>
        </w:rPr>
        <w:t xml:space="preserve"> or higher in the telephone queue. The system will then ensure a callback </w:t>
      </w:r>
      <w:r w:rsidR="00FE01C3">
        <w:rPr>
          <w:sz w:val="24"/>
          <w:szCs w:val="24"/>
        </w:rPr>
        <w:t xml:space="preserve">is made </w:t>
      </w:r>
      <w:proofErr w:type="gramStart"/>
      <w:r w:rsidR="00FE01C3">
        <w:rPr>
          <w:sz w:val="24"/>
          <w:szCs w:val="24"/>
        </w:rPr>
        <w:t>at the same time that</w:t>
      </w:r>
      <w:proofErr w:type="gramEnd"/>
      <w:r w:rsidR="00FE01C3">
        <w:rPr>
          <w:sz w:val="24"/>
          <w:szCs w:val="24"/>
        </w:rPr>
        <w:t xml:space="preserve"> the caller would have reached number 1 in the queue, thereby saving them time holding on to a call. If you do take advantage of this callback </w:t>
      </w:r>
      <w:r w:rsidR="00175FFC">
        <w:rPr>
          <w:sz w:val="24"/>
          <w:szCs w:val="24"/>
        </w:rPr>
        <w:t>facility,</w:t>
      </w:r>
      <w:r w:rsidR="00FE01C3">
        <w:rPr>
          <w:sz w:val="24"/>
          <w:szCs w:val="24"/>
        </w:rPr>
        <w:t xml:space="preserve"> please ensure that you have your mobile on, or are near to your landline so that you do not miss the call.</w:t>
      </w:r>
    </w:p>
    <w:p w14:paraId="2A174A9A" w14:textId="77777777" w:rsidR="00452917" w:rsidRDefault="00452917" w:rsidP="00D306E9">
      <w:pPr>
        <w:rPr>
          <w:b/>
          <w:bCs/>
          <w:sz w:val="24"/>
          <w:szCs w:val="24"/>
          <w:u w:val="single"/>
        </w:rPr>
      </w:pPr>
    </w:p>
    <w:p w14:paraId="3C9F6E3D" w14:textId="77777777" w:rsidR="00452917" w:rsidRDefault="00452917" w:rsidP="00D306E9">
      <w:pPr>
        <w:rPr>
          <w:b/>
          <w:bCs/>
          <w:sz w:val="24"/>
          <w:szCs w:val="24"/>
          <w:u w:val="single"/>
        </w:rPr>
      </w:pPr>
    </w:p>
    <w:p w14:paraId="46EDE333" w14:textId="5A95B722" w:rsidR="00AB016E" w:rsidRPr="00AB016E" w:rsidRDefault="00AB016E" w:rsidP="00D306E9">
      <w:pPr>
        <w:rPr>
          <w:b/>
          <w:bCs/>
          <w:sz w:val="24"/>
          <w:szCs w:val="24"/>
          <w:u w:val="single"/>
        </w:rPr>
      </w:pPr>
      <w:r w:rsidRPr="00AB016E">
        <w:rPr>
          <w:b/>
          <w:bCs/>
          <w:sz w:val="24"/>
          <w:szCs w:val="24"/>
          <w:u w:val="single"/>
        </w:rPr>
        <w:lastRenderedPageBreak/>
        <w:t xml:space="preserve">Enhanced Service for patients without </w:t>
      </w:r>
      <w:r w:rsidR="007A4165">
        <w:rPr>
          <w:b/>
          <w:bCs/>
          <w:sz w:val="24"/>
          <w:szCs w:val="24"/>
          <w:u w:val="single"/>
        </w:rPr>
        <w:t>o</w:t>
      </w:r>
      <w:r w:rsidRPr="00AB016E">
        <w:rPr>
          <w:b/>
          <w:bCs/>
          <w:sz w:val="24"/>
          <w:szCs w:val="24"/>
          <w:u w:val="single"/>
        </w:rPr>
        <w:t>nline access</w:t>
      </w:r>
    </w:p>
    <w:p w14:paraId="1083126A" w14:textId="31012D98" w:rsidR="00AB016E" w:rsidRDefault="00AB016E" w:rsidP="00D306E9">
      <w:pPr>
        <w:rPr>
          <w:sz w:val="24"/>
          <w:szCs w:val="24"/>
        </w:rPr>
      </w:pPr>
      <w:r>
        <w:rPr>
          <w:sz w:val="24"/>
          <w:szCs w:val="24"/>
        </w:rPr>
        <w:t>November also saw the launch of our enhanced service for patients who do not have online access, or do not fund using inline services easy.</w:t>
      </w:r>
    </w:p>
    <w:p w14:paraId="5FD8F2D8" w14:textId="0E4E6639" w:rsidR="00AB016E" w:rsidRDefault="00AB016E" w:rsidP="00D306E9">
      <w:pPr>
        <w:rPr>
          <w:sz w:val="24"/>
          <w:szCs w:val="24"/>
        </w:rPr>
      </w:pPr>
      <w:r>
        <w:rPr>
          <w:sz w:val="24"/>
          <w:szCs w:val="24"/>
        </w:rPr>
        <w:t xml:space="preserve">The service is </w:t>
      </w:r>
      <w:r w:rsidRPr="007A4165">
        <w:rPr>
          <w:b/>
          <w:bCs/>
          <w:sz w:val="24"/>
          <w:szCs w:val="24"/>
        </w:rPr>
        <w:t xml:space="preserve">available 24 </w:t>
      </w:r>
      <w:r w:rsidR="00E83A9E" w:rsidRPr="007A4165">
        <w:rPr>
          <w:b/>
          <w:bCs/>
          <w:sz w:val="24"/>
          <w:szCs w:val="24"/>
        </w:rPr>
        <w:t>hours</w:t>
      </w:r>
      <w:r w:rsidRPr="007A4165">
        <w:rPr>
          <w:b/>
          <w:bCs/>
          <w:sz w:val="24"/>
          <w:szCs w:val="24"/>
        </w:rPr>
        <w:t xml:space="preserve"> per day, 7 days per week</w:t>
      </w:r>
      <w:r>
        <w:rPr>
          <w:sz w:val="24"/>
          <w:szCs w:val="24"/>
        </w:rPr>
        <w:t xml:space="preserve"> and is accessed by dialling the Practice on the ma</w:t>
      </w:r>
      <w:r w:rsidR="00E83A9E">
        <w:rPr>
          <w:sz w:val="24"/>
          <w:szCs w:val="24"/>
        </w:rPr>
        <w:t>i</w:t>
      </w:r>
      <w:r>
        <w:rPr>
          <w:sz w:val="24"/>
          <w:szCs w:val="24"/>
        </w:rPr>
        <w:t xml:space="preserve">n telephone number </w:t>
      </w:r>
      <w:r w:rsidR="00E83A9E">
        <w:rPr>
          <w:sz w:val="24"/>
          <w:szCs w:val="24"/>
        </w:rPr>
        <w:t xml:space="preserve">(01379 642023). </w:t>
      </w:r>
      <w:r w:rsidR="001659CB">
        <w:rPr>
          <w:sz w:val="24"/>
          <w:szCs w:val="24"/>
        </w:rPr>
        <w:t xml:space="preserve"> There is no queueing on this option, regardless of how many patients are calling at the same time. </w:t>
      </w:r>
      <w:r w:rsidR="00E83A9E">
        <w:rPr>
          <w:sz w:val="24"/>
          <w:szCs w:val="24"/>
        </w:rPr>
        <w:t>The automated service is accessed via option 1.</w:t>
      </w:r>
    </w:p>
    <w:p w14:paraId="74065EB6" w14:textId="7DE6BA9D" w:rsidR="00E83A9E" w:rsidRDefault="00E83A9E" w:rsidP="00D306E9">
      <w:pPr>
        <w:rPr>
          <w:sz w:val="24"/>
          <w:szCs w:val="24"/>
        </w:rPr>
      </w:pPr>
      <w:r>
        <w:rPr>
          <w:sz w:val="24"/>
          <w:szCs w:val="24"/>
        </w:rPr>
        <w:t>The options which are available on this automated service are:</w:t>
      </w:r>
    </w:p>
    <w:p w14:paraId="5B7D23DE" w14:textId="49571970" w:rsidR="00E83A9E" w:rsidRDefault="00E83A9E" w:rsidP="00E83A9E">
      <w:pPr>
        <w:pStyle w:val="ListParagraph"/>
        <w:numPr>
          <w:ilvl w:val="0"/>
          <w:numId w:val="2"/>
        </w:numPr>
        <w:rPr>
          <w:sz w:val="24"/>
          <w:szCs w:val="24"/>
        </w:rPr>
      </w:pPr>
      <w:r>
        <w:rPr>
          <w:sz w:val="24"/>
          <w:szCs w:val="24"/>
        </w:rPr>
        <w:t xml:space="preserve">Checking the </w:t>
      </w:r>
      <w:r w:rsidR="007E02D9">
        <w:rPr>
          <w:sz w:val="24"/>
          <w:szCs w:val="24"/>
        </w:rPr>
        <w:t>t</w:t>
      </w:r>
      <w:r>
        <w:rPr>
          <w:sz w:val="24"/>
          <w:szCs w:val="24"/>
        </w:rPr>
        <w:t xml:space="preserve">ime/date of any pre booked </w:t>
      </w:r>
      <w:proofErr w:type="gramStart"/>
      <w:r>
        <w:rPr>
          <w:sz w:val="24"/>
          <w:szCs w:val="24"/>
        </w:rPr>
        <w:t>appointments</w:t>
      </w:r>
      <w:proofErr w:type="gramEnd"/>
    </w:p>
    <w:p w14:paraId="329DA098" w14:textId="52795BCB" w:rsidR="00E83A9E" w:rsidRDefault="00E83A9E" w:rsidP="00E83A9E">
      <w:pPr>
        <w:pStyle w:val="ListParagraph"/>
        <w:numPr>
          <w:ilvl w:val="0"/>
          <w:numId w:val="2"/>
        </w:numPr>
        <w:rPr>
          <w:sz w:val="24"/>
          <w:szCs w:val="24"/>
        </w:rPr>
      </w:pPr>
      <w:r>
        <w:rPr>
          <w:sz w:val="24"/>
          <w:szCs w:val="24"/>
        </w:rPr>
        <w:t xml:space="preserve">Cancelling an already booked </w:t>
      </w:r>
      <w:proofErr w:type="gramStart"/>
      <w:r>
        <w:rPr>
          <w:sz w:val="24"/>
          <w:szCs w:val="24"/>
        </w:rPr>
        <w:t>appointment</w:t>
      </w:r>
      <w:proofErr w:type="gramEnd"/>
    </w:p>
    <w:p w14:paraId="2448F366" w14:textId="3E132EDE" w:rsidR="00E83A9E" w:rsidRDefault="00E83A9E" w:rsidP="00E83A9E">
      <w:pPr>
        <w:pStyle w:val="ListParagraph"/>
        <w:numPr>
          <w:ilvl w:val="0"/>
          <w:numId w:val="2"/>
        </w:numPr>
        <w:rPr>
          <w:sz w:val="24"/>
          <w:szCs w:val="24"/>
        </w:rPr>
      </w:pPr>
      <w:r>
        <w:rPr>
          <w:sz w:val="24"/>
          <w:szCs w:val="24"/>
        </w:rPr>
        <w:t>Requesting repeat prescriptions</w:t>
      </w:r>
    </w:p>
    <w:p w14:paraId="0AE3B663" w14:textId="784927B1" w:rsidR="00E83A9E" w:rsidRDefault="00E83A9E" w:rsidP="00E83A9E">
      <w:pPr>
        <w:pStyle w:val="ListParagraph"/>
        <w:numPr>
          <w:ilvl w:val="0"/>
          <w:numId w:val="2"/>
        </w:numPr>
        <w:rPr>
          <w:sz w:val="24"/>
          <w:szCs w:val="24"/>
        </w:rPr>
      </w:pPr>
      <w:r>
        <w:rPr>
          <w:sz w:val="24"/>
          <w:szCs w:val="24"/>
        </w:rPr>
        <w:t>Requesting an appointment (this part of the service operates from 06:30-09:00 on weekdays excluding Bank Holidays in a similar manner to our online requests)</w:t>
      </w:r>
    </w:p>
    <w:p w14:paraId="616F810F" w14:textId="41A6D2D6" w:rsidR="00E83A9E" w:rsidRDefault="007E02D9" w:rsidP="00E83A9E">
      <w:pPr>
        <w:pStyle w:val="ListParagraph"/>
        <w:numPr>
          <w:ilvl w:val="0"/>
          <w:numId w:val="2"/>
        </w:numPr>
        <w:rPr>
          <w:sz w:val="24"/>
          <w:szCs w:val="24"/>
        </w:rPr>
      </w:pPr>
      <w:r>
        <w:rPr>
          <w:sz w:val="24"/>
          <w:szCs w:val="24"/>
        </w:rPr>
        <w:t xml:space="preserve">Referrals to Pharmacy First </w:t>
      </w:r>
      <w:r w:rsidR="007A4165">
        <w:rPr>
          <w:sz w:val="24"/>
          <w:szCs w:val="24"/>
        </w:rPr>
        <w:t>for the following conditions:</w:t>
      </w:r>
    </w:p>
    <w:p w14:paraId="3C92D0F6" w14:textId="77777777" w:rsidR="007A4165" w:rsidRPr="00DC7285" w:rsidRDefault="007A4165" w:rsidP="007A4165">
      <w:pPr>
        <w:pStyle w:val="trt0xe"/>
        <w:shd w:val="clear" w:color="auto" w:fill="FFFFFF"/>
        <w:spacing w:before="0" w:beforeAutospacing="0" w:after="60" w:afterAutospacing="0"/>
        <w:ind w:left="1080"/>
        <w:rPr>
          <w:rFonts w:asciiTheme="minorHAnsi" w:hAnsiTheme="minorHAnsi" w:cstheme="minorHAnsi"/>
          <w:color w:val="1F1F1F"/>
        </w:rPr>
      </w:pPr>
      <w:r w:rsidRPr="00DC7285">
        <w:rPr>
          <w:rFonts w:asciiTheme="minorHAnsi" w:hAnsiTheme="minorHAnsi" w:cstheme="minorHAnsi"/>
          <w:color w:val="1F1F1F"/>
        </w:rPr>
        <w:t>sinusitis.</w:t>
      </w:r>
    </w:p>
    <w:p w14:paraId="67673E83" w14:textId="77777777" w:rsidR="007A4165" w:rsidRPr="00DC7285" w:rsidRDefault="007A4165" w:rsidP="007A4165">
      <w:pPr>
        <w:pStyle w:val="trt0xe"/>
        <w:shd w:val="clear" w:color="auto" w:fill="FFFFFF"/>
        <w:spacing w:before="0" w:beforeAutospacing="0" w:after="60" w:afterAutospacing="0"/>
        <w:ind w:left="1080"/>
        <w:rPr>
          <w:rFonts w:asciiTheme="minorHAnsi" w:hAnsiTheme="minorHAnsi" w:cstheme="minorHAnsi"/>
          <w:color w:val="1F1F1F"/>
        </w:rPr>
      </w:pPr>
      <w:r w:rsidRPr="00DC7285">
        <w:rPr>
          <w:rFonts w:asciiTheme="minorHAnsi" w:hAnsiTheme="minorHAnsi" w:cstheme="minorHAnsi"/>
          <w:color w:val="1F1F1F"/>
        </w:rPr>
        <w:t>sore throat.</w:t>
      </w:r>
    </w:p>
    <w:p w14:paraId="7ED61CED" w14:textId="77777777" w:rsidR="007A4165" w:rsidRPr="00DC7285" w:rsidRDefault="007A4165" w:rsidP="007A4165">
      <w:pPr>
        <w:pStyle w:val="trt0xe"/>
        <w:shd w:val="clear" w:color="auto" w:fill="FFFFFF"/>
        <w:spacing w:before="0" w:beforeAutospacing="0" w:after="60" w:afterAutospacing="0"/>
        <w:ind w:left="720" w:firstLine="360"/>
        <w:rPr>
          <w:rFonts w:asciiTheme="minorHAnsi" w:hAnsiTheme="minorHAnsi" w:cstheme="minorHAnsi"/>
          <w:color w:val="1F1F1F"/>
        </w:rPr>
      </w:pPr>
      <w:r w:rsidRPr="00DC7285">
        <w:rPr>
          <w:rFonts w:asciiTheme="minorHAnsi" w:hAnsiTheme="minorHAnsi" w:cstheme="minorHAnsi"/>
          <w:color w:val="1F1F1F"/>
        </w:rPr>
        <w:t>earache.</w:t>
      </w:r>
    </w:p>
    <w:p w14:paraId="77209B2B" w14:textId="77777777" w:rsidR="007A4165" w:rsidRPr="00DC7285" w:rsidRDefault="007A4165" w:rsidP="007A4165">
      <w:pPr>
        <w:pStyle w:val="trt0xe"/>
        <w:shd w:val="clear" w:color="auto" w:fill="FFFFFF"/>
        <w:spacing w:before="0" w:beforeAutospacing="0" w:after="60" w:afterAutospacing="0"/>
        <w:ind w:left="1080"/>
        <w:rPr>
          <w:rFonts w:asciiTheme="minorHAnsi" w:hAnsiTheme="minorHAnsi" w:cstheme="minorHAnsi"/>
          <w:color w:val="1F1F1F"/>
        </w:rPr>
      </w:pPr>
      <w:r w:rsidRPr="00DC7285">
        <w:rPr>
          <w:rFonts w:asciiTheme="minorHAnsi" w:hAnsiTheme="minorHAnsi" w:cstheme="minorHAnsi"/>
          <w:color w:val="1F1F1F"/>
        </w:rPr>
        <w:t>infected insect bites.</w:t>
      </w:r>
    </w:p>
    <w:p w14:paraId="38EDB031" w14:textId="77777777" w:rsidR="007A4165" w:rsidRPr="00DC7285" w:rsidRDefault="007A4165" w:rsidP="007A4165">
      <w:pPr>
        <w:pStyle w:val="trt0xe"/>
        <w:shd w:val="clear" w:color="auto" w:fill="FFFFFF"/>
        <w:spacing w:before="0" w:beforeAutospacing="0" w:after="60" w:afterAutospacing="0"/>
        <w:ind w:left="1080"/>
        <w:rPr>
          <w:rFonts w:asciiTheme="minorHAnsi" w:hAnsiTheme="minorHAnsi" w:cstheme="minorHAnsi"/>
          <w:color w:val="1F1F1F"/>
        </w:rPr>
      </w:pPr>
      <w:r w:rsidRPr="00DC7285">
        <w:rPr>
          <w:rFonts w:asciiTheme="minorHAnsi" w:hAnsiTheme="minorHAnsi" w:cstheme="minorHAnsi"/>
          <w:color w:val="1F1F1F"/>
        </w:rPr>
        <w:t>impetigo.</w:t>
      </w:r>
    </w:p>
    <w:p w14:paraId="118D0D1D" w14:textId="77777777" w:rsidR="007A4165" w:rsidRPr="00DC7285" w:rsidRDefault="007A4165" w:rsidP="007A4165">
      <w:pPr>
        <w:pStyle w:val="trt0xe"/>
        <w:shd w:val="clear" w:color="auto" w:fill="FFFFFF"/>
        <w:spacing w:before="0" w:beforeAutospacing="0" w:after="60" w:afterAutospacing="0"/>
        <w:ind w:left="1080"/>
        <w:rPr>
          <w:rFonts w:asciiTheme="minorHAnsi" w:hAnsiTheme="minorHAnsi" w:cstheme="minorHAnsi"/>
          <w:color w:val="1F1F1F"/>
        </w:rPr>
      </w:pPr>
      <w:r w:rsidRPr="00DC7285">
        <w:rPr>
          <w:rFonts w:asciiTheme="minorHAnsi" w:hAnsiTheme="minorHAnsi" w:cstheme="minorHAnsi"/>
          <w:color w:val="1F1F1F"/>
        </w:rPr>
        <w:t>shingles.</w:t>
      </w:r>
    </w:p>
    <w:p w14:paraId="6B3CC5AF" w14:textId="77777777" w:rsidR="007A4165" w:rsidRPr="00DC7285" w:rsidRDefault="007A4165" w:rsidP="007A4165">
      <w:pPr>
        <w:pStyle w:val="trt0xe"/>
        <w:shd w:val="clear" w:color="auto" w:fill="FFFFFF"/>
        <w:spacing w:before="0" w:beforeAutospacing="0" w:after="60" w:afterAutospacing="0"/>
        <w:ind w:left="1080"/>
        <w:rPr>
          <w:rFonts w:asciiTheme="minorHAnsi" w:hAnsiTheme="minorHAnsi" w:cstheme="minorHAnsi"/>
          <w:color w:val="1F1F1F"/>
        </w:rPr>
      </w:pPr>
      <w:r w:rsidRPr="00DC7285">
        <w:rPr>
          <w:rFonts w:asciiTheme="minorHAnsi" w:hAnsiTheme="minorHAnsi" w:cstheme="minorHAnsi"/>
          <w:color w:val="1F1F1F"/>
        </w:rPr>
        <w:t>uncomplicated urinary tract infections in women.</w:t>
      </w:r>
    </w:p>
    <w:p w14:paraId="400A4DF1" w14:textId="77777777" w:rsidR="00183BBE" w:rsidRDefault="007A4165" w:rsidP="007A4165">
      <w:pPr>
        <w:rPr>
          <w:sz w:val="24"/>
          <w:szCs w:val="24"/>
        </w:rPr>
      </w:pPr>
      <w:r>
        <w:rPr>
          <w:sz w:val="24"/>
          <w:szCs w:val="24"/>
        </w:rPr>
        <w:t xml:space="preserve">    </w:t>
      </w:r>
    </w:p>
    <w:p w14:paraId="06C61323" w14:textId="665CE141" w:rsidR="007A4165" w:rsidRDefault="007A4165" w:rsidP="007A4165">
      <w:pPr>
        <w:rPr>
          <w:sz w:val="24"/>
          <w:szCs w:val="24"/>
        </w:rPr>
      </w:pPr>
      <w:r>
        <w:rPr>
          <w:sz w:val="24"/>
          <w:szCs w:val="24"/>
        </w:rPr>
        <w:t>The system will be further developed in 2025 to enable patients to book appointments when contacted by the Practice, as well as vaccination appointments.</w:t>
      </w:r>
    </w:p>
    <w:p w14:paraId="6292A0EF" w14:textId="382013C0" w:rsidR="007A4165" w:rsidRPr="007A4165" w:rsidRDefault="007A4165" w:rsidP="007A4165">
      <w:pPr>
        <w:rPr>
          <w:sz w:val="24"/>
          <w:szCs w:val="24"/>
        </w:rPr>
      </w:pPr>
      <w:r>
        <w:rPr>
          <w:sz w:val="24"/>
          <w:szCs w:val="24"/>
        </w:rPr>
        <w:t>We hope that you find this new system helpful</w:t>
      </w:r>
      <w:r w:rsidR="001659CB">
        <w:rPr>
          <w:sz w:val="24"/>
          <w:szCs w:val="24"/>
        </w:rPr>
        <w:t>, especially if you do not currently have online access or prefer contacting the Practice by telephone.</w:t>
      </w:r>
    </w:p>
    <w:p w14:paraId="3241E877" w14:textId="0FA558D6" w:rsidR="00E83A9E" w:rsidRPr="007A4165" w:rsidRDefault="007A4165" w:rsidP="00D306E9">
      <w:pPr>
        <w:rPr>
          <w:b/>
          <w:bCs/>
          <w:sz w:val="24"/>
          <w:szCs w:val="24"/>
          <w:u w:val="single"/>
        </w:rPr>
      </w:pPr>
      <w:r w:rsidRPr="007A4165">
        <w:rPr>
          <w:b/>
          <w:bCs/>
          <w:sz w:val="24"/>
          <w:szCs w:val="24"/>
          <w:u w:val="single"/>
        </w:rPr>
        <w:t>Patient Participation Group (PPG)</w:t>
      </w:r>
    </w:p>
    <w:p w14:paraId="246087FF" w14:textId="47306472" w:rsidR="007A4165" w:rsidRDefault="007A4165" w:rsidP="00D306E9">
      <w:pPr>
        <w:rPr>
          <w:sz w:val="24"/>
          <w:szCs w:val="24"/>
        </w:rPr>
      </w:pPr>
      <w:r>
        <w:rPr>
          <w:sz w:val="24"/>
          <w:szCs w:val="24"/>
        </w:rPr>
        <w:t xml:space="preserve">I would like to take this opportunity of thanking the Parish Fields Patient Participation Group (PPG) for all their support in 2024. </w:t>
      </w:r>
    </w:p>
    <w:p w14:paraId="1FC4977D" w14:textId="50AC3E9B" w:rsidR="007A4165" w:rsidRDefault="007A4165" w:rsidP="00D306E9">
      <w:pPr>
        <w:rPr>
          <w:sz w:val="24"/>
          <w:szCs w:val="24"/>
        </w:rPr>
      </w:pPr>
      <w:r>
        <w:rPr>
          <w:sz w:val="24"/>
          <w:szCs w:val="24"/>
        </w:rPr>
        <w:t>The PPG plays an important role in being a voice for patients and holding the Pract</w:t>
      </w:r>
      <w:r w:rsidR="006B72AE">
        <w:rPr>
          <w:sz w:val="24"/>
          <w:szCs w:val="24"/>
        </w:rPr>
        <w:t>i</w:t>
      </w:r>
      <w:r>
        <w:rPr>
          <w:sz w:val="24"/>
          <w:szCs w:val="24"/>
        </w:rPr>
        <w:t xml:space="preserve">ce to account. </w:t>
      </w:r>
    </w:p>
    <w:p w14:paraId="26A8651E" w14:textId="03646EEA" w:rsidR="007A4165" w:rsidRDefault="007A4165" w:rsidP="00D306E9">
      <w:pPr>
        <w:rPr>
          <w:sz w:val="24"/>
          <w:szCs w:val="24"/>
        </w:rPr>
      </w:pPr>
      <w:r>
        <w:rPr>
          <w:sz w:val="24"/>
          <w:szCs w:val="24"/>
        </w:rPr>
        <w:t>Members of our PPG also helped recently with on the day logistical support at our flu and Covid-19 vaccination clinics.</w:t>
      </w:r>
    </w:p>
    <w:p w14:paraId="0A3D250E" w14:textId="4EBA0947" w:rsidR="006B72AE" w:rsidRDefault="006B72AE" w:rsidP="00D306E9">
      <w:pPr>
        <w:rPr>
          <w:sz w:val="24"/>
          <w:szCs w:val="24"/>
        </w:rPr>
      </w:pPr>
      <w:r>
        <w:rPr>
          <w:sz w:val="24"/>
          <w:szCs w:val="24"/>
        </w:rPr>
        <w:t>We do have 1 vacancy for the PPG for 2025, so if you would like to be involved please do not hesitate to contact the Practice or enquire via our website (</w:t>
      </w:r>
      <w:hyperlink r:id="rId6" w:history="1">
        <w:r w:rsidRPr="00B43632">
          <w:rPr>
            <w:rStyle w:val="Hyperlink"/>
            <w:sz w:val="24"/>
            <w:szCs w:val="24"/>
          </w:rPr>
          <w:t>https://parishfields.co.uk/surgery-information/patient-group/</w:t>
        </w:r>
      </w:hyperlink>
      <w:r>
        <w:rPr>
          <w:sz w:val="24"/>
          <w:szCs w:val="24"/>
        </w:rPr>
        <w:t>)</w:t>
      </w:r>
    </w:p>
    <w:p w14:paraId="3E5C7E04" w14:textId="77777777" w:rsidR="00D86539" w:rsidRDefault="00D86539" w:rsidP="00D306E9">
      <w:pPr>
        <w:rPr>
          <w:b/>
          <w:bCs/>
          <w:sz w:val="24"/>
          <w:szCs w:val="24"/>
          <w:u w:val="single"/>
        </w:rPr>
      </w:pPr>
    </w:p>
    <w:p w14:paraId="13577566" w14:textId="45A3F78C" w:rsidR="007A4165" w:rsidRPr="00B41D65" w:rsidRDefault="00AB0F93" w:rsidP="00D306E9">
      <w:pPr>
        <w:rPr>
          <w:sz w:val="24"/>
          <w:szCs w:val="24"/>
        </w:rPr>
      </w:pPr>
      <w:r w:rsidRPr="00AB0F93">
        <w:rPr>
          <w:b/>
          <w:bCs/>
          <w:sz w:val="24"/>
          <w:szCs w:val="24"/>
          <w:u w:val="single"/>
        </w:rPr>
        <w:t>Christmas and New Year Opening Hours</w:t>
      </w:r>
    </w:p>
    <w:p w14:paraId="4D7ADD18" w14:textId="77777777" w:rsidR="00EE7746" w:rsidRPr="00EE7746" w:rsidRDefault="00EE7746" w:rsidP="00EE7746">
      <w:pPr>
        <w:pStyle w:val="NormalWeb"/>
        <w:rPr>
          <w:rFonts w:ascii="Calibri" w:hAnsi="Calibri" w:cs="Calibri"/>
          <w:color w:val="000000"/>
        </w:rPr>
      </w:pPr>
      <w:r w:rsidRPr="00EE7746">
        <w:rPr>
          <w:rFonts w:ascii="Calibri" w:hAnsi="Calibri" w:cs="Calibri"/>
          <w:color w:val="000000"/>
        </w:rPr>
        <w:t>The Practice opening hours over Christmas and New Year are as follows:</w:t>
      </w:r>
    </w:p>
    <w:p w14:paraId="7D80CEE3" w14:textId="2878CEF3" w:rsidR="00EE7746" w:rsidRPr="00EE7746" w:rsidRDefault="00EE7746" w:rsidP="00EE7746">
      <w:pPr>
        <w:pStyle w:val="NormalWeb"/>
        <w:rPr>
          <w:rFonts w:ascii="Calibri" w:hAnsi="Calibri" w:cs="Calibri"/>
          <w:b/>
          <w:bCs/>
          <w:color w:val="000000"/>
        </w:rPr>
      </w:pPr>
      <w:r w:rsidRPr="00EE7746">
        <w:rPr>
          <w:rFonts w:ascii="Calibri" w:hAnsi="Calibri" w:cs="Calibri"/>
          <w:b/>
          <w:bCs/>
          <w:color w:val="000000"/>
        </w:rPr>
        <w:t>Tuesday 24th December 2024</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000000"/>
        </w:rPr>
        <w:t xml:space="preserve"> 08:30 – 18:30</w:t>
      </w:r>
    </w:p>
    <w:p w14:paraId="518DCD41" w14:textId="721923EF" w:rsidR="00EE7746" w:rsidRPr="00EE7746" w:rsidRDefault="00EE7746" w:rsidP="00EE7746">
      <w:pPr>
        <w:pStyle w:val="NormalWeb"/>
        <w:rPr>
          <w:rFonts w:ascii="Calibri" w:hAnsi="Calibri" w:cs="Calibri"/>
          <w:b/>
          <w:bCs/>
          <w:color w:val="FF0000"/>
        </w:rPr>
      </w:pPr>
      <w:r w:rsidRPr="00EE7746">
        <w:rPr>
          <w:rFonts w:ascii="Calibri" w:hAnsi="Calibri" w:cs="Calibri"/>
          <w:b/>
          <w:bCs/>
          <w:color w:val="000000"/>
        </w:rPr>
        <w:t>Wednesday 25th Dece</w:t>
      </w:r>
      <w:r>
        <w:rPr>
          <w:rFonts w:ascii="Calibri" w:hAnsi="Calibri" w:cs="Calibri"/>
          <w:b/>
          <w:bCs/>
          <w:color w:val="000000"/>
        </w:rPr>
        <w:t>m</w:t>
      </w:r>
      <w:r w:rsidRPr="00EE7746">
        <w:rPr>
          <w:rFonts w:ascii="Calibri" w:hAnsi="Calibri" w:cs="Calibri"/>
          <w:b/>
          <w:bCs/>
          <w:color w:val="000000"/>
        </w:rPr>
        <w:t xml:space="preserve">ber 2024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FF0000"/>
        </w:rPr>
        <w:t>CLOSED ALL DAY</w:t>
      </w:r>
    </w:p>
    <w:p w14:paraId="48081AF1" w14:textId="7AAE59F2" w:rsidR="00EE7746" w:rsidRPr="00EE7746" w:rsidRDefault="00EE7746" w:rsidP="00EE7746">
      <w:pPr>
        <w:pStyle w:val="NormalWeb"/>
        <w:rPr>
          <w:rFonts w:ascii="Calibri" w:hAnsi="Calibri" w:cs="Calibri"/>
          <w:b/>
          <w:bCs/>
          <w:color w:val="FF0000"/>
        </w:rPr>
      </w:pPr>
      <w:r w:rsidRPr="00EE7746">
        <w:rPr>
          <w:rFonts w:ascii="Calibri" w:hAnsi="Calibri" w:cs="Calibri"/>
          <w:b/>
          <w:bCs/>
          <w:color w:val="000000"/>
        </w:rPr>
        <w:t xml:space="preserve">Thursday 26th December 2024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FF0000"/>
        </w:rPr>
        <w:t>CLOSED ALL DAY</w:t>
      </w:r>
    </w:p>
    <w:p w14:paraId="79FE71B4" w14:textId="632AF8DB" w:rsidR="00EE7746" w:rsidRPr="00EE7746" w:rsidRDefault="00EE7746" w:rsidP="00EE7746">
      <w:pPr>
        <w:pStyle w:val="NormalWeb"/>
        <w:rPr>
          <w:rFonts w:ascii="Calibri" w:hAnsi="Calibri" w:cs="Calibri"/>
          <w:b/>
          <w:bCs/>
          <w:color w:val="000000"/>
        </w:rPr>
      </w:pPr>
      <w:r w:rsidRPr="00EE7746">
        <w:rPr>
          <w:rFonts w:ascii="Calibri" w:hAnsi="Calibri" w:cs="Calibri"/>
          <w:b/>
          <w:bCs/>
          <w:color w:val="000000"/>
        </w:rPr>
        <w:t xml:space="preserve">Friday 27th December 2024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000000"/>
        </w:rPr>
        <w:t>08:30-18:30</w:t>
      </w:r>
    </w:p>
    <w:p w14:paraId="315D04A5" w14:textId="054CFA4D" w:rsidR="00EE7746" w:rsidRPr="00EE7746" w:rsidRDefault="00EE7746" w:rsidP="00EE7746">
      <w:pPr>
        <w:pStyle w:val="NormalWeb"/>
        <w:rPr>
          <w:rFonts w:ascii="Calibri" w:hAnsi="Calibri" w:cs="Calibri"/>
          <w:b/>
          <w:bCs/>
          <w:color w:val="FF0000"/>
        </w:rPr>
      </w:pPr>
      <w:r w:rsidRPr="00EE7746">
        <w:rPr>
          <w:rFonts w:ascii="Calibri" w:hAnsi="Calibri" w:cs="Calibri"/>
          <w:b/>
          <w:bCs/>
          <w:color w:val="000000"/>
        </w:rPr>
        <w:t xml:space="preserve">Saturday 28th December 2024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FF0000"/>
        </w:rPr>
        <w:t>CLOSED ALL DAY</w:t>
      </w:r>
    </w:p>
    <w:p w14:paraId="58880A54" w14:textId="7EE86A3F" w:rsidR="00EE7746" w:rsidRPr="00EE7746" w:rsidRDefault="00EE7746" w:rsidP="00EE7746">
      <w:pPr>
        <w:pStyle w:val="NormalWeb"/>
        <w:rPr>
          <w:rFonts w:ascii="Calibri" w:hAnsi="Calibri" w:cs="Calibri"/>
          <w:b/>
          <w:bCs/>
          <w:color w:val="FF0000"/>
        </w:rPr>
      </w:pPr>
      <w:r w:rsidRPr="00EE7746">
        <w:rPr>
          <w:rFonts w:ascii="Calibri" w:hAnsi="Calibri" w:cs="Calibri"/>
          <w:b/>
          <w:bCs/>
          <w:color w:val="000000"/>
        </w:rPr>
        <w:t xml:space="preserve">Sunday 29th December 2024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FF0000"/>
        </w:rPr>
        <w:t>CLOSED ALL DAY</w:t>
      </w:r>
    </w:p>
    <w:p w14:paraId="760110EE" w14:textId="51633886" w:rsidR="00EE7746" w:rsidRPr="00EE7746" w:rsidRDefault="00EE7746" w:rsidP="00EE7746">
      <w:pPr>
        <w:pStyle w:val="NormalWeb"/>
        <w:rPr>
          <w:rFonts w:ascii="Calibri" w:hAnsi="Calibri" w:cs="Calibri"/>
          <w:b/>
          <w:bCs/>
          <w:color w:val="000000"/>
        </w:rPr>
      </w:pPr>
      <w:r w:rsidRPr="00EE7746">
        <w:rPr>
          <w:rFonts w:ascii="Calibri" w:hAnsi="Calibri" w:cs="Calibri"/>
          <w:b/>
          <w:bCs/>
          <w:color w:val="000000"/>
        </w:rPr>
        <w:t xml:space="preserve">Monday 30th December 2024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000000"/>
        </w:rPr>
        <w:t>08:30-18:30</w:t>
      </w:r>
    </w:p>
    <w:p w14:paraId="21F36131" w14:textId="45D83A94" w:rsidR="00EE7746" w:rsidRPr="00EE7746" w:rsidRDefault="00EE7746" w:rsidP="00EE7746">
      <w:pPr>
        <w:pStyle w:val="NormalWeb"/>
        <w:rPr>
          <w:rFonts w:ascii="Calibri" w:hAnsi="Calibri" w:cs="Calibri"/>
          <w:b/>
          <w:bCs/>
          <w:color w:val="000000"/>
        </w:rPr>
      </w:pPr>
      <w:r w:rsidRPr="00EE7746">
        <w:rPr>
          <w:rFonts w:ascii="Calibri" w:hAnsi="Calibri" w:cs="Calibri"/>
          <w:b/>
          <w:bCs/>
          <w:color w:val="000000"/>
        </w:rPr>
        <w:t xml:space="preserve">Tuesday 31st December 2024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000000"/>
        </w:rPr>
        <w:t>08:30-18:30</w:t>
      </w:r>
    </w:p>
    <w:p w14:paraId="10E4497B" w14:textId="200C58EE" w:rsidR="00EE7746" w:rsidRPr="00EE7746" w:rsidRDefault="00EE7746" w:rsidP="00EE7746">
      <w:pPr>
        <w:pStyle w:val="NormalWeb"/>
        <w:rPr>
          <w:rFonts w:ascii="Calibri" w:hAnsi="Calibri" w:cs="Calibri"/>
          <w:b/>
          <w:bCs/>
          <w:color w:val="FF0000"/>
        </w:rPr>
      </w:pPr>
      <w:r w:rsidRPr="00EE7746">
        <w:rPr>
          <w:rFonts w:ascii="Calibri" w:hAnsi="Calibri" w:cs="Calibri"/>
          <w:b/>
          <w:bCs/>
          <w:color w:val="000000"/>
        </w:rPr>
        <w:t xml:space="preserve">Wednesday 1st January 2025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FF0000"/>
        </w:rPr>
        <w:t>CLOSED ALL DAY</w:t>
      </w:r>
    </w:p>
    <w:p w14:paraId="20E39B66" w14:textId="606DA6ED" w:rsidR="00EE7746" w:rsidRPr="00EE7746" w:rsidRDefault="00EE7746" w:rsidP="00EE7746">
      <w:pPr>
        <w:pStyle w:val="NormalWeb"/>
        <w:rPr>
          <w:rFonts w:ascii="Calibri" w:hAnsi="Calibri" w:cs="Calibri"/>
          <w:b/>
          <w:bCs/>
          <w:color w:val="000000"/>
        </w:rPr>
      </w:pPr>
      <w:r w:rsidRPr="00EE7746">
        <w:rPr>
          <w:rFonts w:ascii="Calibri" w:hAnsi="Calibri" w:cs="Calibri"/>
          <w:b/>
          <w:bCs/>
          <w:color w:val="000000"/>
        </w:rPr>
        <w:t xml:space="preserve">Thursday 2nd January 2025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000000"/>
        </w:rPr>
        <w:t>08:30-18:30</w:t>
      </w:r>
    </w:p>
    <w:p w14:paraId="56CD55DF" w14:textId="3685A2B8" w:rsidR="00EE7746" w:rsidRPr="00EE7746" w:rsidRDefault="00EE7746" w:rsidP="00EE7746">
      <w:pPr>
        <w:pStyle w:val="NormalWeb"/>
        <w:rPr>
          <w:rFonts w:ascii="Calibri" w:hAnsi="Calibri" w:cs="Calibri"/>
          <w:b/>
          <w:bCs/>
          <w:color w:val="000000"/>
        </w:rPr>
      </w:pPr>
      <w:r w:rsidRPr="00EE7746">
        <w:rPr>
          <w:rFonts w:ascii="Calibri" w:hAnsi="Calibri" w:cs="Calibri"/>
          <w:b/>
          <w:bCs/>
          <w:color w:val="000000"/>
        </w:rPr>
        <w:t xml:space="preserve">Friday 3rd January 2025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E7746">
        <w:rPr>
          <w:rFonts w:ascii="Calibri" w:hAnsi="Calibri" w:cs="Calibri"/>
          <w:b/>
          <w:bCs/>
          <w:color w:val="000000"/>
        </w:rPr>
        <w:t>08:30-18:30</w:t>
      </w:r>
    </w:p>
    <w:p w14:paraId="1E64203C" w14:textId="3FC032E7" w:rsidR="00EE7746" w:rsidRPr="00B41D65" w:rsidRDefault="00EE7746" w:rsidP="00EE7746">
      <w:pPr>
        <w:pStyle w:val="NormalWeb"/>
        <w:rPr>
          <w:rFonts w:ascii="Calibri" w:hAnsi="Calibri" w:cs="Calibri"/>
          <w:b/>
          <w:bCs/>
          <w:color w:val="000000"/>
        </w:rPr>
      </w:pPr>
      <w:r w:rsidRPr="00B41D65">
        <w:rPr>
          <w:rFonts w:ascii="Calibri" w:hAnsi="Calibri" w:cs="Calibri"/>
          <w:b/>
          <w:bCs/>
          <w:color w:val="000000"/>
        </w:rPr>
        <w:t xml:space="preserve">Outside Practice opening hours please telephone </w:t>
      </w:r>
      <w:r w:rsidRPr="00B41D65">
        <w:rPr>
          <w:rFonts w:ascii="Calibri" w:hAnsi="Calibri" w:cs="Calibri"/>
          <w:b/>
          <w:bCs/>
          <w:color w:val="000000"/>
          <w:sz w:val="28"/>
          <w:szCs w:val="28"/>
        </w:rPr>
        <w:t xml:space="preserve">111 </w:t>
      </w:r>
      <w:r w:rsidRPr="00B41D65">
        <w:rPr>
          <w:rFonts w:ascii="Calibri" w:hAnsi="Calibri" w:cs="Calibri"/>
          <w:b/>
          <w:bCs/>
          <w:color w:val="000000"/>
        </w:rPr>
        <w:t>for medical assistance</w:t>
      </w:r>
    </w:p>
    <w:p w14:paraId="02355792" w14:textId="77777777" w:rsidR="00EE7746" w:rsidRPr="00B41D65" w:rsidRDefault="00EE7746" w:rsidP="00EE7746">
      <w:pPr>
        <w:pStyle w:val="NormalWeb"/>
        <w:rPr>
          <w:rFonts w:ascii="Calibri" w:hAnsi="Calibri" w:cs="Calibri"/>
          <w:b/>
          <w:bCs/>
          <w:color w:val="FF0000"/>
        </w:rPr>
      </w:pPr>
      <w:r w:rsidRPr="00B41D65">
        <w:rPr>
          <w:rFonts w:ascii="Calibri" w:hAnsi="Calibri" w:cs="Calibri"/>
          <w:b/>
          <w:bCs/>
          <w:color w:val="FF0000"/>
        </w:rPr>
        <w:t xml:space="preserve">At all times, in the event of a medical emergency, please telephone </w:t>
      </w:r>
      <w:r w:rsidRPr="00B41D65">
        <w:rPr>
          <w:rFonts w:ascii="Calibri" w:hAnsi="Calibri" w:cs="Calibri"/>
          <w:b/>
          <w:bCs/>
          <w:color w:val="FF0000"/>
          <w:sz w:val="28"/>
          <w:szCs w:val="28"/>
        </w:rPr>
        <w:t>999</w:t>
      </w:r>
      <w:r w:rsidRPr="00B41D65">
        <w:rPr>
          <w:rFonts w:ascii="Calibri" w:hAnsi="Calibri" w:cs="Calibri"/>
          <w:b/>
          <w:bCs/>
          <w:color w:val="FF0000"/>
        </w:rPr>
        <w:t xml:space="preserve"> and ask for the ambulance </w:t>
      </w:r>
      <w:proofErr w:type="gramStart"/>
      <w:r w:rsidRPr="00B41D65">
        <w:rPr>
          <w:rFonts w:ascii="Calibri" w:hAnsi="Calibri" w:cs="Calibri"/>
          <w:b/>
          <w:bCs/>
          <w:color w:val="FF0000"/>
        </w:rPr>
        <w:t>service</w:t>
      </w:r>
      <w:proofErr w:type="gramEnd"/>
    </w:p>
    <w:p w14:paraId="0A086269" w14:textId="459E670D" w:rsidR="00B41D65" w:rsidRDefault="00B41D65" w:rsidP="00D306E9">
      <w:pPr>
        <w:rPr>
          <w:rFonts w:ascii="Calibri" w:hAnsi="Calibri" w:cs="Calibri"/>
          <w:sz w:val="24"/>
          <w:szCs w:val="24"/>
        </w:rPr>
      </w:pPr>
      <w:r w:rsidRPr="00B41D65">
        <w:rPr>
          <w:rFonts w:ascii="Calibri" w:hAnsi="Calibri" w:cs="Calibri"/>
          <w:sz w:val="24"/>
          <w:szCs w:val="24"/>
        </w:rPr>
        <w:t xml:space="preserve">Finally, I would like to thank the </w:t>
      </w:r>
      <w:r>
        <w:rPr>
          <w:rFonts w:ascii="Calibri" w:hAnsi="Calibri" w:cs="Calibri"/>
          <w:sz w:val="24"/>
          <w:szCs w:val="24"/>
        </w:rPr>
        <w:t xml:space="preserve">incredible team at Parish Fields who have all worked tirelessly in 2024 to do everything in their power help our patients every day. </w:t>
      </w:r>
    </w:p>
    <w:p w14:paraId="26C75469" w14:textId="4599B5DD" w:rsidR="00B41D65" w:rsidRDefault="00B41D65" w:rsidP="00D306E9">
      <w:pPr>
        <w:rPr>
          <w:rFonts w:ascii="Calibri" w:hAnsi="Calibri" w:cs="Calibri"/>
          <w:sz w:val="24"/>
          <w:szCs w:val="24"/>
        </w:rPr>
      </w:pPr>
      <w:r>
        <w:rPr>
          <w:rFonts w:ascii="Calibri" w:hAnsi="Calibri" w:cs="Calibri"/>
          <w:sz w:val="24"/>
          <w:szCs w:val="24"/>
        </w:rPr>
        <w:t>As the numbers of telephone calls, appointments and online requests in these newsletters demonstrate, the demand on the Practice remains consistently extremely high but, notwithstanding this, the team here is unfailingly positive and totally focussed on the care of each of our 8,250 patients.</w:t>
      </w:r>
    </w:p>
    <w:p w14:paraId="2F3BE939" w14:textId="77777777" w:rsidR="00D86539" w:rsidRDefault="00D86539" w:rsidP="00D306E9">
      <w:pPr>
        <w:rPr>
          <w:rFonts w:ascii="Harlow Solid Italic" w:hAnsi="Harlow Solid Italic" w:cs="Dreaming Outloud Script Pro"/>
          <w:sz w:val="40"/>
          <w:szCs w:val="40"/>
        </w:rPr>
      </w:pPr>
    </w:p>
    <w:p w14:paraId="4352F99F" w14:textId="77777777" w:rsidR="00D86539" w:rsidRDefault="00D86539" w:rsidP="00D306E9">
      <w:pPr>
        <w:rPr>
          <w:rFonts w:ascii="Harlow Solid Italic" w:hAnsi="Harlow Solid Italic" w:cs="Dreaming Outloud Script Pro"/>
          <w:sz w:val="40"/>
          <w:szCs w:val="40"/>
        </w:rPr>
      </w:pPr>
    </w:p>
    <w:p w14:paraId="4FC8AC7A" w14:textId="77777777" w:rsidR="00D86539" w:rsidRDefault="00D86539" w:rsidP="00D306E9">
      <w:pPr>
        <w:rPr>
          <w:rFonts w:ascii="Harlow Solid Italic" w:hAnsi="Harlow Solid Italic" w:cs="Dreaming Outloud Script Pro"/>
          <w:sz w:val="40"/>
          <w:szCs w:val="40"/>
        </w:rPr>
      </w:pPr>
    </w:p>
    <w:p w14:paraId="347D969E" w14:textId="77777777" w:rsidR="00D86539" w:rsidRDefault="00D86539" w:rsidP="00D306E9">
      <w:pPr>
        <w:rPr>
          <w:rFonts w:ascii="Harlow Solid Italic" w:hAnsi="Harlow Solid Italic" w:cs="Dreaming Outloud Script Pro"/>
          <w:sz w:val="40"/>
          <w:szCs w:val="40"/>
        </w:rPr>
      </w:pPr>
    </w:p>
    <w:p w14:paraId="5FA84C15" w14:textId="14F3F80F" w:rsidR="00B41D65" w:rsidRPr="00B41D65" w:rsidRDefault="00B41D65" w:rsidP="00D306E9">
      <w:pPr>
        <w:rPr>
          <w:rFonts w:ascii="Harlow Solid Italic" w:hAnsi="Harlow Solid Italic" w:cs="Dreaming Outloud Script Pro"/>
          <w:sz w:val="40"/>
          <w:szCs w:val="40"/>
        </w:rPr>
      </w:pPr>
      <w:r w:rsidRPr="00B41D65">
        <w:rPr>
          <w:rFonts w:ascii="Harlow Solid Italic" w:hAnsi="Harlow Solid Italic" w:cs="Dreaming Outloud Script Pro"/>
          <w:sz w:val="40"/>
          <w:szCs w:val="40"/>
        </w:rPr>
        <w:t xml:space="preserve">We would like to wish </w:t>
      </w:r>
      <w:proofErr w:type="gramStart"/>
      <w:r w:rsidRPr="00B41D65">
        <w:rPr>
          <w:rFonts w:ascii="Harlow Solid Italic" w:hAnsi="Harlow Solid Italic" w:cs="Dreaming Outloud Script Pro"/>
          <w:sz w:val="40"/>
          <w:szCs w:val="40"/>
        </w:rPr>
        <w:t>all of</w:t>
      </w:r>
      <w:proofErr w:type="gramEnd"/>
      <w:r w:rsidRPr="00B41D65">
        <w:rPr>
          <w:rFonts w:ascii="Harlow Solid Italic" w:hAnsi="Harlow Solid Italic" w:cs="Dreaming Outloud Script Pro"/>
          <w:sz w:val="40"/>
          <w:szCs w:val="40"/>
        </w:rPr>
        <w:t xml:space="preserve"> our patients a peaceful Christmas and a happy and healthy New Year.</w:t>
      </w:r>
    </w:p>
    <w:p w14:paraId="491AD821" w14:textId="77777777" w:rsidR="000A6308" w:rsidRDefault="000A6308" w:rsidP="00D306E9">
      <w:pPr>
        <w:rPr>
          <w:rFonts w:ascii="Calibri" w:hAnsi="Calibri" w:cs="Calibri"/>
          <w:sz w:val="24"/>
          <w:szCs w:val="24"/>
        </w:rPr>
      </w:pPr>
    </w:p>
    <w:p w14:paraId="72BE7FCA" w14:textId="77777777" w:rsidR="000A6308" w:rsidRDefault="000A6308" w:rsidP="00D306E9">
      <w:pPr>
        <w:rPr>
          <w:rFonts w:ascii="Calibri" w:hAnsi="Calibri" w:cs="Calibri"/>
          <w:sz w:val="24"/>
          <w:szCs w:val="24"/>
        </w:rPr>
      </w:pPr>
    </w:p>
    <w:p w14:paraId="2E3AA719" w14:textId="171F2288" w:rsidR="00B41D65" w:rsidRDefault="00B41D65" w:rsidP="00D306E9">
      <w:pPr>
        <w:rPr>
          <w:rFonts w:ascii="Calibri" w:hAnsi="Calibri" w:cs="Calibri"/>
          <w:sz w:val="24"/>
          <w:szCs w:val="24"/>
        </w:rPr>
      </w:pPr>
      <w:r>
        <w:rPr>
          <w:rFonts w:ascii="Calibri" w:hAnsi="Calibri" w:cs="Calibri"/>
          <w:sz w:val="24"/>
          <w:szCs w:val="24"/>
        </w:rPr>
        <w:t>Simon Round</w:t>
      </w:r>
    </w:p>
    <w:p w14:paraId="4D1A8C15" w14:textId="440BDDF6" w:rsidR="00B41D65" w:rsidRDefault="00B41D65" w:rsidP="00D306E9">
      <w:pPr>
        <w:rPr>
          <w:rFonts w:ascii="Calibri" w:hAnsi="Calibri" w:cs="Calibri"/>
          <w:sz w:val="24"/>
          <w:szCs w:val="24"/>
        </w:rPr>
      </w:pPr>
      <w:r>
        <w:rPr>
          <w:rFonts w:ascii="Calibri" w:hAnsi="Calibri" w:cs="Calibri"/>
          <w:sz w:val="24"/>
          <w:szCs w:val="24"/>
        </w:rPr>
        <w:t>Practice Manager</w:t>
      </w:r>
    </w:p>
    <w:p w14:paraId="5E3FAD87" w14:textId="7091B2C9" w:rsidR="000A6308" w:rsidRDefault="000A6308" w:rsidP="00D306E9">
      <w:pPr>
        <w:rPr>
          <w:rFonts w:ascii="Calibri" w:hAnsi="Calibri" w:cs="Calibri"/>
          <w:sz w:val="24"/>
          <w:szCs w:val="24"/>
        </w:rPr>
      </w:pPr>
      <w:r>
        <w:rPr>
          <w:rFonts w:ascii="Calibri" w:hAnsi="Calibri" w:cs="Calibri"/>
          <w:sz w:val="24"/>
          <w:szCs w:val="24"/>
        </w:rPr>
        <w:t>11</w:t>
      </w:r>
      <w:r w:rsidRPr="000A6308">
        <w:rPr>
          <w:rFonts w:ascii="Calibri" w:hAnsi="Calibri" w:cs="Calibri"/>
          <w:sz w:val="24"/>
          <w:szCs w:val="24"/>
          <w:vertAlign w:val="superscript"/>
        </w:rPr>
        <w:t>th</w:t>
      </w:r>
      <w:r>
        <w:rPr>
          <w:rFonts w:ascii="Calibri" w:hAnsi="Calibri" w:cs="Calibri"/>
          <w:sz w:val="24"/>
          <w:szCs w:val="24"/>
        </w:rPr>
        <w:t xml:space="preserve"> December 2024</w:t>
      </w:r>
    </w:p>
    <w:p w14:paraId="758F4103" w14:textId="77777777" w:rsidR="000A6308" w:rsidRDefault="000A6308" w:rsidP="00D306E9">
      <w:pPr>
        <w:rPr>
          <w:rFonts w:ascii="Calibri" w:hAnsi="Calibri" w:cs="Calibri"/>
          <w:sz w:val="24"/>
          <w:szCs w:val="24"/>
        </w:rPr>
      </w:pPr>
    </w:p>
    <w:p w14:paraId="25DCA013" w14:textId="14BC49A6" w:rsidR="00593014" w:rsidRPr="00B41D65" w:rsidRDefault="000A6308" w:rsidP="00B41D65">
      <w:pPr>
        <w:rPr>
          <w:sz w:val="24"/>
          <w:szCs w:val="24"/>
        </w:rPr>
      </w:pPr>
      <w:r>
        <w:rPr>
          <w:rFonts w:ascii="Calibri" w:hAnsi="Calibri" w:cs="Calibri"/>
          <w:sz w:val="24"/>
          <w:szCs w:val="24"/>
        </w:rPr>
        <w:t xml:space="preserve">                                                     </w:t>
      </w:r>
      <w:r>
        <w:rPr>
          <w:rFonts w:ascii="Calibri" w:hAnsi="Calibri" w:cs="Calibri"/>
          <w:noProof/>
          <w:sz w:val="24"/>
          <w:szCs w:val="24"/>
        </w:rPr>
        <w:drawing>
          <wp:inline distT="0" distB="0" distL="0" distR="0" wp14:anchorId="1E57CC53" wp14:editId="5A4E313B">
            <wp:extent cx="1445346" cy="1419225"/>
            <wp:effectExtent l="0" t="0" r="2540" b="0"/>
            <wp:docPr id="1925827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122" cy="1427842"/>
                    </a:xfrm>
                    <a:prstGeom prst="rect">
                      <a:avLst/>
                    </a:prstGeom>
                    <a:noFill/>
                  </pic:spPr>
                </pic:pic>
              </a:graphicData>
            </a:graphic>
          </wp:inline>
        </w:drawing>
      </w:r>
    </w:p>
    <w:sectPr w:rsidR="00593014" w:rsidRPr="00B41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44F"/>
    <w:multiLevelType w:val="hybridMultilevel"/>
    <w:tmpl w:val="70AC0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87B90"/>
    <w:multiLevelType w:val="hybridMultilevel"/>
    <w:tmpl w:val="B9683A66"/>
    <w:lvl w:ilvl="0" w:tplc="EBB055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C3C25"/>
    <w:multiLevelType w:val="multilevel"/>
    <w:tmpl w:val="42FE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850108">
    <w:abstractNumId w:val="0"/>
  </w:num>
  <w:num w:numId="2" w16cid:durableId="757480174">
    <w:abstractNumId w:val="1"/>
  </w:num>
  <w:num w:numId="3" w16cid:durableId="19936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E9"/>
    <w:rsid w:val="000A1C55"/>
    <w:rsid w:val="000A6308"/>
    <w:rsid w:val="001659CB"/>
    <w:rsid w:val="00175FFC"/>
    <w:rsid w:val="00183BBE"/>
    <w:rsid w:val="00253DFF"/>
    <w:rsid w:val="00452917"/>
    <w:rsid w:val="004A4A77"/>
    <w:rsid w:val="00562780"/>
    <w:rsid w:val="00593014"/>
    <w:rsid w:val="006B72AE"/>
    <w:rsid w:val="007A4165"/>
    <w:rsid w:val="007B77EA"/>
    <w:rsid w:val="007E02D9"/>
    <w:rsid w:val="009C2028"/>
    <w:rsid w:val="00AB016E"/>
    <w:rsid w:val="00AB0F93"/>
    <w:rsid w:val="00B41D65"/>
    <w:rsid w:val="00D306E9"/>
    <w:rsid w:val="00D86539"/>
    <w:rsid w:val="00DC7285"/>
    <w:rsid w:val="00E13737"/>
    <w:rsid w:val="00E83A9E"/>
    <w:rsid w:val="00EE7746"/>
    <w:rsid w:val="00FE0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4B7E"/>
  <w15:chartTrackingRefBased/>
  <w15:docId w15:val="{49935E1F-00E0-4CBC-80C8-3A9B485B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6E9"/>
    <w:pPr>
      <w:ind w:left="720"/>
      <w:contextualSpacing/>
    </w:pPr>
  </w:style>
  <w:style w:type="paragraph" w:customStyle="1" w:styleId="trt0xe">
    <w:name w:val="trt0xe"/>
    <w:basedOn w:val="Normal"/>
    <w:rsid w:val="007A41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B72AE"/>
    <w:rPr>
      <w:color w:val="0563C1" w:themeColor="hyperlink"/>
      <w:u w:val="single"/>
    </w:rPr>
  </w:style>
  <w:style w:type="character" w:styleId="UnresolvedMention">
    <w:name w:val="Unresolved Mention"/>
    <w:basedOn w:val="DefaultParagraphFont"/>
    <w:uiPriority w:val="99"/>
    <w:semiHidden/>
    <w:unhideWhenUsed/>
    <w:rsid w:val="006B72AE"/>
    <w:rPr>
      <w:color w:val="605E5C"/>
      <w:shd w:val="clear" w:color="auto" w:fill="E1DFDD"/>
    </w:rPr>
  </w:style>
  <w:style w:type="paragraph" w:styleId="NormalWeb">
    <w:name w:val="Normal (Web)"/>
    <w:basedOn w:val="Normal"/>
    <w:uiPriority w:val="99"/>
    <w:semiHidden/>
    <w:unhideWhenUsed/>
    <w:rsid w:val="00EE77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84574">
      <w:bodyDiv w:val="1"/>
      <w:marLeft w:val="0"/>
      <w:marRight w:val="0"/>
      <w:marTop w:val="0"/>
      <w:marBottom w:val="0"/>
      <w:divBdr>
        <w:top w:val="none" w:sz="0" w:space="0" w:color="auto"/>
        <w:left w:val="none" w:sz="0" w:space="0" w:color="auto"/>
        <w:bottom w:val="none" w:sz="0" w:space="0" w:color="auto"/>
        <w:right w:val="none" w:sz="0" w:space="0" w:color="auto"/>
      </w:divBdr>
    </w:div>
    <w:div w:id="19379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ishfields.co.uk/surgery-information/patient-grou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 Simon (PARISH FIELDS PRACTICE)</dc:creator>
  <cp:keywords/>
  <dc:description/>
  <cp:lastModifiedBy>LINSLEY, Eleanor (PARISH FIELDS PRACTICE)</cp:lastModifiedBy>
  <cp:revision>5</cp:revision>
  <dcterms:created xsi:type="dcterms:W3CDTF">2024-12-12T09:18:00Z</dcterms:created>
  <dcterms:modified xsi:type="dcterms:W3CDTF">2024-12-12T09:21:00Z</dcterms:modified>
</cp:coreProperties>
</file>